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64B48" w14:textId="7BE09AC7" w:rsidR="00365911" w:rsidRDefault="00365911" w:rsidP="00365911">
      <w:pPr>
        <w:jc w:val="center"/>
        <w:rPr>
          <w:b/>
        </w:rPr>
      </w:pPr>
      <w:r>
        <w:rPr>
          <w:noProof/>
        </w:rPr>
        <w:drawing>
          <wp:inline distT="0" distB="0" distL="0" distR="0" wp14:anchorId="729EAE17" wp14:editId="4C89947A">
            <wp:extent cx="1066800" cy="1171575"/>
            <wp:effectExtent l="0" t="0" r="0" b="9525"/>
            <wp:docPr id="1033" name="Picture 1" descr="Bowls South Africa - 4 Protea Logo.jpg">
              <a:extLst xmlns:a="http://schemas.openxmlformats.org/drawingml/2006/main">
                <a:ext uri="{FF2B5EF4-FFF2-40B4-BE49-F238E27FC236}">
                  <a16:creationId xmlns:a16="http://schemas.microsoft.com/office/drawing/2014/main" id="{3021765A-4F2B-4BBC-A264-73E40159CB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" descr="Bowls South Africa - 4 Protea Logo.jpg">
                      <a:extLst>
                        <a:ext uri="{FF2B5EF4-FFF2-40B4-BE49-F238E27FC236}">
                          <a16:creationId xmlns:a16="http://schemas.microsoft.com/office/drawing/2014/main" id="{3021765A-4F2B-4BBC-A264-73E40159CB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43FA10E" w14:textId="77777777" w:rsidR="00365911" w:rsidRDefault="00365911">
      <w:pPr>
        <w:rPr>
          <w:b/>
        </w:rPr>
      </w:pPr>
    </w:p>
    <w:p w14:paraId="5755F74E" w14:textId="067FD0DE" w:rsidR="00E9790A" w:rsidRPr="00D931D0" w:rsidRDefault="00365911" w:rsidP="00365911">
      <w:pPr>
        <w:jc w:val="center"/>
        <w:rPr>
          <w:rFonts w:ascii="Arial" w:hAnsi="Arial" w:cs="Arial"/>
          <w:b/>
          <w:sz w:val="20"/>
          <w:szCs w:val="20"/>
        </w:rPr>
      </w:pPr>
      <w:r w:rsidRPr="00D931D0">
        <w:rPr>
          <w:rFonts w:ascii="Arial" w:hAnsi="Arial" w:cs="Arial"/>
          <w:b/>
          <w:sz w:val="20"/>
          <w:szCs w:val="20"/>
        </w:rPr>
        <w:t xml:space="preserve">BOWLS SOUTH AFRICA - </w:t>
      </w:r>
      <w:r w:rsidR="00F35854" w:rsidRPr="00D931D0">
        <w:rPr>
          <w:rFonts w:ascii="Arial" w:hAnsi="Arial" w:cs="Arial"/>
          <w:b/>
          <w:sz w:val="20"/>
          <w:szCs w:val="20"/>
        </w:rPr>
        <w:t>GOLD SQUAD POLICY</w:t>
      </w:r>
    </w:p>
    <w:p w14:paraId="707C8B32" w14:textId="77777777" w:rsidR="00365911" w:rsidRPr="00D931D0" w:rsidRDefault="00365911" w:rsidP="00365911">
      <w:pPr>
        <w:jc w:val="center"/>
        <w:rPr>
          <w:rFonts w:ascii="Arial" w:hAnsi="Arial" w:cs="Arial"/>
          <w:b/>
          <w:sz w:val="20"/>
          <w:szCs w:val="20"/>
        </w:rPr>
      </w:pPr>
    </w:p>
    <w:p w14:paraId="17FD4A6C" w14:textId="77777777" w:rsidR="00B867C8" w:rsidRPr="00D931D0" w:rsidRDefault="00B867C8" w:rsidP="00365911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 xml:space="preserve">All players interested in competing internationally must participate in their </w:t>
      </w:r>
      <w:r w:rsidR="00D7341F" w:rsidRPr="00D931D0">
        <w:rPr>
          <w:rFonts w:ascii="Arial" w:hAnsi="Arial" w:cs="Arial"/>
          <w:sz w:val="20"/>
          <w:szCs w:val="20"/>
        </w:rPr>
        <w:t>d</w:t>
      </w:r>
      <w:r w:rsidRPr="00D931D0">
        <w:rPr>
          <w:rFonts w:ascii="Arial" w:hAnsi="Arial" w:cs="Arial"/>
          <w:sz w:val="20"/>
          <w:szCs w:val="20"/>
        </w:rPr>
        <w:t xml:space="preserve">istrict’s Z-Squad </w:t>
      </w:r>
      <w:r w:rsidR="00D7341F" w:rsidRPr="00D931D0">
        <w:rPr>
          <w:rFonts w:ascii="Arial" w:hAnsi="Arial" w:cs="Arial"/>
          <w:sz w:val="20"/>
          <w:szCs w:val="20"/>
        </w:rPr>
        <w:t>assessment events</w:t>
      </w:r>
      <w:r w:rsidRPr="00D931D0">
        <w:rPr>
          <w:rFonts w:ascii="Arial" w:hAnsi="Arial" w:cs="Arial"/>
          <w:sz w:val="20"/>
          <w:szCs w:val="20"/>
        </w:rPr>
        <w:t xml:space="preserve">. – </w:t>
      </w:r>
      <w:r w:rsidR="003A6545" w:rsidRPr="00D931D0">
        <w:rPr>
          <w:rFonts w:ascii="Arial" w:hAnsi="Arial" w:cs="Arial"/>
          <w:sz w:val="20"/>
          <w:szCs w:val="20"/>
        </w:rPr>
        <w:t>A</w:t>
      </w:r>
      <w:r w:rsidRPr="00D931D0">
        <w:rPr>
          <w:rFonts w:ascii="Arial" w:hAnsi="Arial" w:cs="Arial"/>
          <w:sz w:val="20"/>
          <w:szCs w:val="20"/>
        </w:rPr>
        <w:t xml:space="preserve"> minimum of 3 </w:t>
      </w:r>
      <w:r w:rsidR="00D7341F" w:rsidRPr="00D931D0">
        <w:rPr>
          <w:rFonts w:ascii="Arial" w:hAnsi="Arial" w:cs="Arial"/>
          <w:sz w:val="20"/>
          <w:szCs w:val="20"/>
        </w:rPr>
        <w:t>a year</w:t>
      </w:r>
      <w:r w:rsidRPr="00D931D0">
        <w:rPr>
          <w:rFonts w:ascii="Arial" w:hAnsi="Arial" w:cs="Arial"/>
          <w:sz w:val="20"/>
          <w:szCs w:val="20"/>
        </w:rPr>
        <w:t xml:space="preserve"> –with data from the p</w:t>
      </w:r>
      <w:r w:rsidR="00D7341F" w:rsidRPr="00D931D0">
        <w:rPr>
          <w:rFonts w:ascii="Arial" w:hAnsi="Arial" w:cs="Arial"/>
          <w:sz w:val="20"/>
          <w:szCs w:val="20"/>
        </w:rPr>
        <w:t>revious</w:t>
      </w:r>
      <w:r w:rsidRPr="00D931D0">
        <w:rPr>
          <w:rFonts w:ascii="Arial" w:hAnsi="Arial" w:cs="Arial"/>
          <w:sz w:val="20"/>
          <w:szCs w:val="20"/>
        </w:rPr>
        <w:t xml:space="preserve"> 24 months and</w:t>
      </w:r>
      <w:r w:rsidR="00D7341F" w:rsidRPr="00D931D0">
        <w:rPr>
          <w:rFonts w:ascii="Arial" w:hAnsi="Arial" w:cs="Arial"/>
          <w:sz w:val="20"/>
          <w:szCs w:val="20"/>
        </w:rPr>
        <w:t xml:space="preserve"> the assessment camp are made</w:t>
      </w:r>
      <w:r w:rsidRPr="00D931D0">
        <w:rPr>
          <w:rFonts w:ascii="Arial" w:hAnsi="Arial" w:cs="Arial"/>
          <w:sz w:val="20"/>
          <w:szCs w:val="20"/>
        </w:rPr>
        <w:t xml:space="preserve"> available to </w:t>
      </w:r>
      <w:r w:rsidR="00D7341F" w:rsidRPr="00D931D0">
        <w:rPr>
          <w:rFonts w:ascii="Arial" w:hAnsi="Arial" w:cs="Arial"/>
          <w:sz w:val="20"/>
          <w:szCs w:val="20"/>
        </w:rPr>
        <w:t>national selectors and coaches</w:t>
      </w:r>
      <w:r w:rsidRPr="00D931D0">
        <w:rPr>
          <w:rFonts w:ascii="Arial" w:hAnsi="Arial" w:cs="Arial"/>
          <w:sz w:val="20"/>
          <w:szCs w:val="20"/>
        </w:rPr>
        <w:t>.</w:t>
      </w:r>
    </w:p>
    <w:p w14:paraId="6B1CD7F7" w14:textId="77777777" w:rsidR="00B867C8" w:rsidRPr="00D931D0" w:rsidRDefault="00D7341F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An</w:t>
      </w:r>
      <w:r w:rsidR="00B867C8" w:rsidRPr="00D931D0">
        <w:rPr>
          <w:rFonts w:ascii="Arial" w:hAnsi="Arial" w:cs="Arial"/>
          <w:sz w:val="20"/>
          <w:szCs w:val="20"/>
        </w:rPr>
        <w:t xml:space="preserve"> </w:t>
      </w:r>
      <w:r w:rsidRPr="00D931D0">
        <w:rPr>
          <w:rFonts w:ascii="Arial" w:hAnsi="Arial" w:cs="Arial"/>
          <w:sz w:val="20"/>
          <w:szCs w:val="20"/>
        </w:rPr>
        <w:t xml:space="preserve">advancing skills squad </w:t>
      </w:r>
      <w:r w:rsidR="00250D2B" w:rsidRPr="00D931D0">
        <w:rPr>
          <w:rFonts w:ascii="Arial" w:hAnsi="Arial" w:cs="Arial"/>
          <w:sz w:val="20"/>
          <w:szCs w:val="20"/>
        </w:rPr>
        <w:t xml:space="preserve">are </w:t>
      </w:r>
      <w:r w:rsidRPr="00D931D0">
        <w:rPr>
          <w:rFonts w:ascii="Arial" w:hAnsi="Arial" w:cs="Arial"/>
          <w:sz w:val="20"/>
          <w:szCs w:val="20"/>
        </w:rPr>
        <w:t>those</w:t>
      </w:r>
      <w:r w:rsidR="00250D2B" w:rsidRPr="00D931D0">
        <w:rPr>
          <w:rFonts w:ascii="Arial" w:hAnsi="Arial" w:cs="Arial"/>
          <w:sz w:val="20"/>
          <w:szCs w:val="20"/>
        </w:rPr>
        <w:t xml:space="preserve"> from the prev</w:t>
      </w:r>
      <w:r w:rsidR="00B867C8" w:rsidRPr="00D931D0">
        <w:rPr>
          <w:rFonts w:ascii="Arial" w:hAnsi="Arial" w:cs="Arial"/>
          <w:sz w:val="20"/>
          <w:szCs w:val="20"/>
        </w:rPr>
        <w:t xml:space="preserve">ious Silver Squad and </w:t>
      </w:r>
      <w:r w:rsidRPr="00D931D0">
        <w:rPr>
          <w:rFonts w:ascii="Arial" w:hAnsi="Arial" w:cs="Arial"/>
          <w:sz w:val="20"/>
          <w:szCs w:val="20"/>
        </w:rPr>
        <w:t>others</w:t>
      </w:r>
      <w:r w:rsidR="00B867C8" w:rsidRPr="00D931D0">
        <w:rPr>
          <w:rFonts w:ascii="Arial" w:hAnsi="Arial" w:cs="Arial"/>
          <w:sz w:val="20"/>
          <w:szCs w:val="20"/>
        </w:rPr>
        <w:t xml:space="preserve"> identified by the </w:t>
      </w:r>
      <w:r w:rsidRPr="00D931D0">
        <w:rPr>
          <w:rFonts w:ascii="Arial" w:hAnsi="Arial" w:cs="Arial"/>
          <w:sz w:val="20"/>
          <w:szCs w:val="20"/>
        </w:rPr>
        <w:t>national selectors</w:t>
      </w:r>
      <w:r w:rsidR="00B867C8" w:rsidRPr="00D931D0">
        <w:rPr>
          <w:rFonts w:ascii="Arial" w:hAnsi="Arial" w:cs="Arial"/>
          <w:sz w:val="20"/>
          <w:szCs w:val="20"/>
        </w:rPr>
        <w:t>. These follow a training programme provided by</w:t>
      </w:r>
      <w:r w:rsidRPr="00D931D0">
        <w:rPr>
          <w:rFonts w:ascii="Arial" w:hAnsi="Arial" w:cs="Arial"/>
          <w:sz w:val="20"/>
          <w:szCs w:val="20"/>
        </w:rPr>
        <w:t xml:space="preserve"> a</w:t>
      </w:r>
      <w:r w:rsidR="00B867C8" w:rsidRPr="00D931D0">
        <w:rPr>
          <w:rFonts w:ascii="Arial" w:hAnsi="Arial" w:cs="Arial"/>
          <w:sz w:val="20"/>
          <w:szCs w:val="20"/>
        </w:rPr>
        <w:t>cademy coaches</w:t>
      </w:r>
      <w:r w:rsidRPr="00D931D0">
        <w:rPr>
          <w:rFonts w:ascii="Arial" w:hAnsi="Arial" w:cs="Arial"/>
          <w:sz w:val="20"/>
          <w:szCs w:val="20"/>
        </w:rPr>
        <w:t xml:space="preserve"> and must</w:t>
      </w:r>
      <w:r w:rsidR="00B867C8" w:rsidRPr="00D931D0">
        <w:rPr>
          <w:rFonts w:ascii="Arial" w:hAnsi="Arial" w:cs="Arial"/>
          <w:sz w:val="20"/>
          <w:szCs w:val="20"/>
        </w:rPr>
        <w:t xml:space="preserve"> participate in </w:t>
      </w:r>
      <w:r w:rsidRPr="00D931D0">
        <w:rPr>
          <w:rFonts w:ascii="Arial" w:hAnsi="Arial" w:cs="Arial"/>
          <w:sz w:val="20"/>
          <w:szCs w:val="20"/>
        </w:rPr>
        <w:t>the Z-Squad programme in their d</w:t>
      </w:r>
      <w:r w:rsidR="00B867C8" w:rsidRPr="00D931D0">
        <w:rPr>
          <w:rFonts w:ascii="Arial" w:hAnsi="Arial" w:cs="Arial"/>
          <w:sz w:val="20"/>
          <w:szCs w:val="20"/>
        </w:rPr>
        <w:t>istricts to become eligible</w:t>
      </w:r>
      <w:r w:rsidRPr="00D931D0">
        <w:rPr>
          <w:rFonts w:ascii="Arial" w:hAnsi="Arial" w:cs="Arial"/>
          <w:sz w:val="20"/>
          <w:szCs w:val="20"/>
        </w:rPr>
        <w:t xml:space="preserve"> for </w:t>
      </w:r>
      <w:r w:rsidR="00B867C8" w:rsidRPr="00D931D0">
        <w:rPr>
          <w:rFonts w:ascii="Arial" w:hAnsi="Arial" w:cs="Arial"/>
          <w:sz w:val="20"/>
          <w:szCs w:val="20"/>
        </w:rPr>
        <w:t>consideration</w:t>
      </w:r>
      <w:r w:rsidRPr="00D931D0">
        <w:rPr>
          <w:rFonts w:ascii="Arial" w:hAnsi="Arial" w:cs="Arial"/>
          <w:sz w:val="20"/>
          <w:szCs w:val="20"/>
        </w:rPr>
        <w:t xml:space="preserve"> for invitation</w:t>
      </w:r>
      <w:r w:rsidR="00B867C8" w:rsidRPr="00D931D0">
        <w:rPr>
          <w:rFonts w:ascii="Arial" w:hAnsi="Arial" w:cs="Arial"/>
          <w:sz w:val="20"/>
          <w:szCs w:val="20"/>
        </w:rPr>
        <w:t xml:space="preserve"> to the </w:t>
      </w:r>
      <w:r w:rsidRPr="00D931D0">
        <w:rPr>
          <w:rFonts w:ascii="Arial" w:hAnsi="Arial" w:cs="Arial"/>
          <w:sz w:val="20"/>
          <w:szCs w:val="20"/>
        </w:rPr>
        <w:t>national camp</w:t>
      </w:r>
      <w:r w:rsidR="00B867C8" w:rsidRPr="00D931D0">
        <w:rPr>
          <w:rFonts w:ascii="Arial" w:hAnsi="Arial" w:cs="Arial"/>
          <w:sz w:val="20"/>
          <w:szCs w:val="20"/>
        </w:rPr>
        <w:t>.</w:t>
      </w:r>
    </w:p>
    <w:p w14:paraId="4C960A8D" w14:textId="77777777" w:rsidR="00B867C8" w:rsidRPr="00D931D0" w:rsidRDefault="00B867C8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 xml:space="preserve">The </w:t>
      </w:r>
      <w:r w:rsidR="003D716D" w:rsidRPr="00D931D0">
        <w:rPr>
          <w:rFonts w:ascii="Arial" w:hAnsi="Arial" w:cs="Arial"/>
          <w:sz w:val="20"/>
          <w:szCs w:val="20"/>
        </w:rPr>
        <w:t>national c</w:t>
      </w:r>
      <w:r w:rsidRPr="00D931D0">
        <w:rPr>
          <w:rFonts w:ascii="Arial" w:hAnsi="Arial" w:cs="Arial"/>
          <w:sz w:val="20"/>
          <w:szCs w:val="20"/>
        </w:rPr>
        <w:t>amp</w:t>
      </w:r>
      <w:r w:rsidR="003D716D" w:rsidRPr="00D931D0">
        <w:rPr>
          <w:rFonts w:ascii="Arial" w:hAnsi="Arial" w:cs="Arial"/>
          <w:sz w:val="20"/>
          <w:szCs w:val="20"/>
        </w:rPr>
        <w:t xml:space="preserve"> -</w:t>
      </w:r>
      <w:r w:rsidR="003A6545" w:rsidRPr="00D931D0">
        <w:rPr>
          <w:rFonts w:ascii="Arial" w:hAnsi="Arial" w:cs="Arial"/>
          <w:sz w:val="20"/>
          <w:szCs w:val="20"/>
        </w:rPr>
        <w:t xml:space="preserve"> players invited in the current manner, using collated Z-</w:t>
      </w:r>
      <w:r w:rsidR="003D716D" w:rsidRPr="00D931D0">
        <w:rPr>
          <w:rFonts w:ascii="Arial" w:hAnsi="Arial" w:cs="Arial"/>
          <w:sz w:val="20"/>
          <w:szCs w:val="20"/>
        </w:rPr>
        <w:t>Squad lists as a starting point will be held biennially.</w:t>
      </w:r>
    </w:p>
    <w:p w14:paraId="331FABC0" w14:textId="77777777" w:rsidR="00250D2B" w:rsidRPr="00D931D0" w:rsidRDefault="00250D2B" w:rsidP="00250D2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Biennially, 4-6 players per gender, in the Gold Squad</w:t>
      </w:r>
      <w:r w:rsidR="008C62C7" w:rsidRPr="00D931D0">
        <w:rPr>
          <w:rFonts w:ascii="Arial" w:hAnsi="Arial" w:cs="Arial"/>
          <w:sz w:val="20"/>
          <w:szCs w:val="20"/>
        </w:rPr>
        <w:t xml:space="preserve">, </w:t>
      </w:r>
      <w:r w:rsidRPr="00D931D0">
        <w:rPr>
          <w:rFonts w:ascii="Arial" w:hAnsi="Arial" w:cs="Arial"/>
          <w:sz w:val="20"/>
          <w:szCs w:val="20"/>
        </w:rPr>
        <w:t>will be selected “safe”</w:t>
      </w:r>
      <w:r w:rsidR="003D716D" w:rsidRPr="00D931D0">
        <w:rPr>
          <w:rFonts w:ascii="Arial" w:hAnsi="Arial" w:cs="Arial"/>
          <w:sz w:val="20"/>
          <w:szCs w:val="20"/>
        </w:rPr>
        <w:t>;</w:t>
      </w:r>
      <w:r w:rsidRPr="00D931D0">
        <w:rPr>
          <w:rFonts w:ascii="Arial" w:hAnsi="Arial" w:cs="Arial"/>
          <w:sz w:val="20"/>
          <w:szCs w:val="20"/>
        </w:rPr>
        <w:t xml:space="preserve"> the remainder </w:t>
      </w:r>
      <w:r w:rsidR="003D716D" w:rsidRPr="00D931D0">
        <w:rPr>
          <w:rFonts w:ascii="Arial" w:hAnsi="Arial" w:cs="Arial"/>
          <w:sz w:val="20"/>
          <w:szCs w:val="20"/>
        </w:rPr>
        <w:t>l attend the Gold S</w:t>
      </w:r>
      <w:r w:rsidRPr="00D931D0">
        <w:rPr>
          <w:rFonts w:ascii="Arial" w:hAnsi="Arial" w:cs="Arial"/>
          <w:sz w:val="20"/>
          <w:szCs w:val="20"/>
        </w:rPr>
        <w:t>quad camp along with th</w:t>
      </w:r>
      <w:r w:rsidR="003D716D" w:rsidRPr="00D931D0">
        <w:rPr>
          <w:rFonts w:ascii="Arial" w:hAnsi="Arial" w:cs="Arial"/>
          <w:sz w:val="20"/>
          <w:szCs w:val="20"/>
        </w:rPr>
        <w:t>ose</w:t>
      </w:r>
      <w:r w:rsidRPr="00D931D0">
        <w:rPr>
          <w:rFonts w:ascii="Arial" w:hAnsi="Arial" w:cs="Arial"/>
          <w:sz w:val="20"/>
          <w:szCs w:val="20"/>
        </w:rPr>
        <w:t xml:space="preserve"> identified from the biennial </w:t>
      </w:r>
      <w:r w:rsidR="003D716D" w:rsidRPr="00D931D0">
        <w:rPr>
          <w:rFonts w:ascii="Arial" w:hAnsi="Arial" w:cs="Arial"/>
          <w:sz w:val="20"/>
          <w:szCs w:val="20"/>
        </w:rPr>
        <w:t>national camp</w:t>
      </w:r>
      <w:r w:rsidRPr="00D931D0">
        <w:rPr>
          <w:rFonts w:ascii="Arial" w:hAnsi="Arial" w:cs="Arial"/>
          <w:sz w:val="20"/>
          <w:szCs w:val="20"/>
        </w:rPr>
        <w:t>.</w:t>
      </w:r>
    </w:p>
    <w:p w14:paraId="610CA723" w14:textId="77777777" w:rsidR="003A6545" w:rsidRPr="00D931D0" w:rsidRDefault="00250D2B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 xml:space="preserve">Selectors </w:t>
      </w:r>
      <w:r w:rsidR="008C62C7" w:rsidRPr="00D931D0">
        <w:rPr>
          <w:rFonts w:ascii="Arial" w:hAnsi="Arial" w:cs="Arial"/>
          <w:sz w:val="20"/>
          <w:szCs w:val="20"/>
        </w:rPr>
        <w:t xml:space="preserve">will </w:t>
      </w:r>
      <w:r w:rsidR="003D716D" w:rsidRPr="00D931D0">
        <w:rPr>
          <w:rFonts w:ascii="Arial" w:hAnsi="Arial" w:cs="Arial"/>
          <w:sz w:val="20"/>
          <w:szCs w:val="20"/>
        </w:rPr>
        <w:t xml:space="preserve">then </w:t>
      </w:r>
      <w:r w:rsidR="008C62C7" w:rsidRPr="00D931D0">
        <w:rPr>
          <w:rFonts w:ascii="Arial" w:hAnsi="Arial" w:cs="Arial"/>
          <w:sz w:val="20"/>
          <w:szCs w:val="20"/>
        </w:rPr>
        <w:t>identify</w:t>
      </w:r>
      <w:r w:rsidR="003C3457" w:rsidRPr="00D931D0">
        <w:rPr>
          <w:rFonts w:ascii="Arial" w:hAnsi="Arial" w:cs="Arial"/>
          <w:sz w:val="20"/>
          <w:szCs w:val="20"/>
        </w:rPr>
        <w:t xml:space="preserve"> the Gold Squad</w:t>
      </w:r>
      <w:r w:rsidR="008C62C7" w:rsidRPr="00D931D0">
        <w:rPr>
          <w:rFonts w:ascii="Arial" w:hAnsi="Arial" w:cs="Arial"/>
          <w:sz w:val="20"/>
          <w:szCs w:val="20"/>
        </w:rPr>
        <w:t>, 12 players per gender, for next series of camps. The</w:t>
      </w:r>
      <w:r w:rsidR="003C3457" w:rsidRPr="00D931D0">
        <w:rPr>
          <w:rFonts w:ascii="Arial" w:hAnsi="Arial" w:cs="Arial"/>
          <w:sz w:val="20"/>
          <w:szCs w:val="20"/>
        </w:rPr>
        <w:t xml:space="preserve"> new</w:t>
      </w:r>
      <w:r w:rsidR="008C62C7" w:rsidRPr="00D931D0">
        <w:rPr>
          <w:rFonts w:ascii="Arial" w:hAnsi="Arial" w:cs="Arial"/>
          <w:sz w:val="20"/>
          <w:szCs w:val="20"/>
        </w:rPr>
        <w:t>ly formed</w:t>
      </w:r>
      <w:r w:rsidR="003C3457" w:rsidRPr="00D931D0">
        <w:rPr>
          <w:rFonts w:ascii="Arial" w:hAnsi="Arial" w:cs="Arial"/>
          <w:sz w:val="20"/>
          <w:szCs w:val="20"/>
        </w:rPr>
        <w:t xml:space="preserve"> Gold Squad</w:t>
      </w:r>
      <w:r w:rsidR="008C62C7" w:rsidRPr="00D931D0">
        <w:rPr>
          <w:rFonts w:ascii="Arial" w:hAnsi="Arial" w:cs="Arial"/>
          <w:sz w:val="20"/>
          <w:szCs w:val="20"/>
        </w:rPr>
        <w:t xml:space="preserve"> </w:t>
      </w:r>
      <w:r w:rsidR="003D716D" w:rsidRPr="00D931D0">
        <w:rPr>
          <w:rFonts w:ascii="Arial" w:hAnsi="Arial" w:cs="Arial"/>
          <w:sz w:val="20"/>
          <w:szCs w:val="20"/>
        </w:rPr>
        <w:t>attends</w:t>
      </w:r>
      <w:r w:rsidR="008C62C7" w:rsidRPr="00D931D0">
        <w:rPr>
          <w:rFonts w:ascii="Arial" w:hAnsi="Arial" w:cs="Arial"/>
          <w:sz w:val="20"/>
          <w:szCs w:val="20"/>
        </w:rPr>
        <w:t xml:space="preserve"> the first</w:t>
      </w:r>
      <w:r w:rsidR="003C3457" w:rsidRPr="00D931D0">
        <w:rPr>
          <w:rFonts w:ascii="Arial" w:hAnsi="Arial" w:cs="Arial"/>
          <w:sz w:val="20"/>
          <w:szCs w:val="20"/>
        </w:rPr>
        <w:t xml:space="preserve"> </w:t>
      </w:r>
      <w:r w:rsidR="003D716D" w:rsidRPr="00D931D0">
        <w:rPr>
          <w:rFonts w:ascii="Arial" w:hAnsi="Arial" w:cs="Arial"/>
          <w:sz w:val="20"/>
          <w:szCs w:val="20"/>
        </w:rPr>
        <w:t>c</w:t>
      </w:r>
      <w:r w:rsidR="003C3457" w:rsidRPr="00D931D0">
        <w:rPr>
          <w:rFonts w:ascii="Arial" w:hAnsi="Arial" w:cs="Arial"/>
          <w:sz w:val="20"/>
          <w:szCs w:val="20"/>
        </w:rPr>
        <w:t>amp.</w:t>
      </w:r>
    </w:p>
    <w:p w14:paraId="3D74C102" w14:textId="77777777" w:rsidR="003C3457" w:rsidRPr="00D931D0" w:rsidRDefault="003C3457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 xml:space="preserve">If possible five camps </w:t>
      </w:r>
      <w:r w:rsidR="003D716D" w:rsidRPr="00D931D0">
        <w:rPr>
          <w:rFonts w:ascii="Arial" w:hAnsi="Arial" w:cs="Arial"/>
          <w:sz w:val="20"/>
          <w:szCs w:val="20"/>
        </w:rPr>
        <w:t>will be</w:t>
      </w:r>
      <w:r w:rsidRPr="00D931D0">
        <w:rPr>
          <w:rFonts w:ascii="Arial" w:hAnsi="Arial" w:cs="Arial"/>
          <w:sz w:val="20"/>
          <w:szCs w:val="20"/>
        </w:rPr>
        <w:t xml:space="preserve"> held before the next </w:t>
      </w:r>
      <w:r w:rsidR="003D716D" w:rsidRPr="00D931D0">
        <w:rPr>
          <w:rFonts w:ascii="Arial" w:hAnsi="Arial" w:cs="Arial"/>
          <w:sz w:val="20"/>
          <w:szCs w:val="20"/>
        </w:rPr>
        <w:t>national camp</w:t>
      </w:r>
      <w:r w:rsidRPr="00D931D0">
        <w:rPr>
          <w:rFonts w:ascii="Arial" w:hAnsi="Arial" w:cs="Arial"/>
          <w:sz w:val="20"/>
          <w:szCs w:val="20"/>
        </w:rPr>
        <w:t>.</w:t>
      </w:r>
    </w:p>
    <w:p w14:paraId="431D34A8" w14:textId="77777777" w:rsidR="003C3457" w:rsidRPr="00D931D0" w:rsidRDefault="003D716D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From the second Gold squad c</w:t>
      </w:r>
      <w:r w:rsidR="003C3457" w:rsidRPr="00D931D0">
        <w:rPr>
          <w:rFonts w:ascii="Arial" w:hAnsi="Arial" w:cs="Arial"/>
          <w:sz w:val="20"/>
          <w:szCs w:val="20"/>
        </w:rPr>
        <w:t>amp selectors can decide</w:t>
      </w:r>
      <w:r w:rsidR="00D671A2" w:rsidRPr="00D931D0">
        <w:rPr>
          <w:rFonts w:ascii="Arial" w:hAnsi="Arial" w:cs="Arial"/>
          <w:sz w:val="20"/>
          <w:szCs w:val="20"/>
        </w:rPr>
        <w:t xml:space="preserve"> the</w:t>
      </w:r>
      <w:r w:rsidR="003C3457" w:rsidRPr="00D931D0">
        <w:rPr>
          <w:rFonts w:ascii="Arial" w:hAnsi="Arial" w:cs="Arial"/>
          <w:sz w:val="20"/>
          <w:szCs w:val="20"/>
        </w:rPr>
        <w:t xml:space="preserve"> three</w:t>
      </w:r>
      <w:r w:rsidR="00D671A2" w:rsidRPr="00D931D0">
        <w:rPr>
          <w:rFonts w:ascii="Arial" w:hAnsi="Arial" w:cs="Arial"/>
          <w:sz w:val="20"/>
          <w:szCs w:val="20"/>
        </w:rPr>
        <w:t xml:space="preserve"> “safe”</w:t>
      </w:r>
      <w:r w:rsidR="003C3457" w:rsidRPr="00D931D0">
        <w:rPr>
          <w:rFonts w:ascii="Arial" w:hAnsi="Arial" w:cs="Arial"/>
          <w:sz w:val="20"/>
          <w:szCs w:val="20"/>
        </w:rPr>
        <w:t xml:space="preserve"> players of each gender</w:t>
      </w:r>
      <w:r w:rsidR="00D671A2" w:rsidRPr="00D931D0">
        <w:rPr>
          <w:rFonts w:ascii="Arial" w:hAnsi="Arial" w:cs="Arial"/>
          <w:sz w:val="20"/>
          <w:szCs w:val="20"/>
        </w:rPr>
        <w:t xml:space="preserve"> and</w:t>
      </w:r>
      <w:r w:rsidR="003C3457" w:rsidRPr="00D931D0">
        <w:rPr>
          <w:rFonts w:ascii="Arial" w:hAnsi="Arial" w:cs="Arial"/>
          <w:sz w:val="20"/>
          <w:szCs w:val="20"/>
        </w:rPr>
        <w:t xml:space="preserve"> then invite players from either the </w:t>
      </w:r>
      <w:r w:rsidR="00D671A2" w:rsidRPr="00D931D0">
        <w:rPr>
          <w:rFonts w:ascii="Arial" w:hAnsi="Arial" w:cs="Arial"/>
          <w:sz w:val="20"/>
          <w:szCs w:val="20"/>
        </w:rPr>
        <w:t xml:space="preserve">national camp </w:t>
      </w:r>
      <w:r w:rsidR="003C3457" w:rsidRPr="00D931D0">
        <w:rPr>
          <w:rFonts w:ascii="Arial" w:hAnsi="Arial" w:cs="Arial"/>
          <w:sz w:val="20"/>
          <w:szCs w:val="20"/>
        </w:rPr>
        <w:t>or first Gold Squad camps to compete against the remain</w:t>
      </w:r>
      <w:r w:rsidR="00D671A2" w:rsidRPr="00D931D0">
        <w:rPr>
          <w:rFonts w:ascii="Arial" w:hAnsi="Arial" w:cs="Arial"/>
          <w:sz w:val="20"/>
          <w:szCs w:val="20"/>
        </w:rPr>
        <w:t>der of the</w:t>
      </w:r>
      <w:r w:rsidR="003C3457" w:rsidRPr="00D931D0">
        <w:rPr>
          <w:rFonts w:ascii="Arial" w:hAnsi="Arial" w:cs="Arial"/>
          <w:sz w:val="20"/>
          <w:szCs w:val="20"/>
        </w:rPr>
        <w:t xml:space="preserve"> Gold Squad. </w:t>
      </w:r>
      <w:r w:rsidR="00D671A2" w:rsidRPr="00D931D0">
        <w:rPr>
          <w:rFonts w:ascii="Arial" w:hAnsi="Arial" w:cs="Arial"/>
          <w:sz w:val="20"/>
          <w:szCs w:val="20"/>
        </w:rPr>
        <w:t xml:space="preserve"> As a</w:t>
      </w:r>
      <w:r w:rsidR="003C3457" w:rsidRPr="00D931D0">
        <w:rPr>
          <w:rFonts w:ascii="Arial" w:hAnsi="Arial" w:cs="Arial"/>
          <w:sz w:val="20"/>
          <w:szCs w:val="20"/>
        </w:rPr>
        <w:t>ny player may have an off week-end</w:t>
      </w:r>
      <w:r w:rsidR="00D671A2" w:rsidRPr="00D931D0">
        <w:rPr>
          <w:rFonts w:ascii="Arial" w:hAnsi="Arial" w:cs="Arial"/>
          <w:sz w:val="20"/>
          <w:szCs w:val="20"/>
        </w:rPr>
        <w:t>,</w:t>
      </w:r>
      <w:r w:rsidR="003C3457" w:rsidRPr="00D931D0">
        <w:rPr>
          <w:rFonts w:ascii="Arial" w:hAnsi="Arial" w:cs="Arial"/>
          <w:sz w:val="20"/>
          <w:szCs w:val="20"/>
        </w:rPr>
        <w:t xml:space="preserve"> opportunities </w:t>
      </w:r>
      <w:r w:rsidR="00D671A2" w:rsidRPr="00D931D0">
        <w:rPr>
          <w:rFonts w:ascii="Arial" w:hAnsi="Arial" w:cs="Arial"/>
          <w:sz w:val="20"/>
          <w:szCs w:val="20"/>
        </w:rPr>
        <w:t>are</w:t>
      </w:r>
      <w:r w:rsidR="003C3457" w:rsidRPr="00D931D0">
        <w:rPr>
          <w:rFonts w:ascii="Arial" w:hAnsi="Arial" w:cs="Arial"/>
          <w:sz w:val="20"/>
          <w:szCs w:val="20"/>
        </w:rPr>
        <w:t xml:space="preserve"> provided for </w:t>
      </w:r>
      <w:r w:rsidR="00D671A2" w:rsidRPr="00D931D0">
        <w:rPr>
          <w:rFonts w:ascii="Arial" w:hAnsi="Arial" w:cs="Arial"/>
          <w:sz w:val="20"/>
          <w:szCs w:val="20"/>
        </w:rPr>
        <w:t>p</w:t>
      </w:r>
      <w:r w:rsidR="003C3457" w:rsidRPr="00D931D0">
        <w:rPr>
          <w:rFonts w:ascii="Arial" w:hAnsi="Arial" w:cs="Arial"/>
          <w:sz w:val="20"/>
          <w:szCs w:val="20"/>
        </w:rPr>
        <w:t>layers to showcase true performance levels.</w:t>
      </w:r>
    </w:p>
    <w:p w14:paraId="5279DD15" w14:textId="77777777" w:rsidR="003C3457" w:rsidRPr="00D931D0" w:rsidRDefault="00D671A2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After the camp</w:t>
      </w:r>
      <w:r w:rsidR="003C3457" w:rsidRPr="00D931D0">
        <w:rPr>
          <w:rFonts w:ascii="Arial" w:hAnsi="Arial" w:cs="Arial"/>
          <w:sz w:val="20"/>
          <w:szCs w:val="20"/>
        </w:rPr>
        <w:t xml:space="preserve"> selectors </w:t>
      </w:r>
      <w:r w:rsidRPr="00D931D0">
        <w:rPr>
          <w:rFonts w:ascii="Arial" w:hAnsi="Arial" w:cs="Arial"/>
          <w:sz w:val="20"/>
          <w:szCs w:val="20"/>
        </w:rPr>
        <w:t>may retain s</w:t>
      </w:r>
      <w:r w:rsidR="003C3457" w:rsidRPr="00D931D0">
        <w:rPr>
          <w:rFonts w:ascii="Arial" w:hAnsi="Arial" w:cs="Arial"/>
          <w:sz w:val="20"/>
          <w:szCs w:val="20"/>
        </w:rPr>
        <w:t>quad</w:t>
      </w:r>
      <w:r w:rsidR="00804925" w:rsidRPr="00D931D0">
        <w:rPr>
          <w:rFonts w:ascii="Arial" w:hAnsi="Arial" w:cs="Arial"/>
          <w:sz w:val="20"/>
          <w:szCs w:val="20"/>
        </w:rPr>
        <w:t xml:space="preserve"> or make changes.</w:t>
      </w:r>
    </w:p>
    <w:p w14:paraId="2823567B" w14:textId="77777777" w:rsidR="00804925" w:rsidRPr="00D931D0" w:rsidRDefault="00804925" w:rsidP="00B867C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 xml:space="preserve">All </w:t>
      </w:r>
      <w:r w:rsidR="00AE501F" w:rsidRPr="00D931D0">
        <w:rPr>
          <w:rFonts w:ascii="Arial" w:hAnsi="Arial" w:cs="Arial"/>
          <w:sz w:val="20"/>
          <w:szCs w:val="20"/>
        </w:rPr>
        <w:t xml:space="preserve">Gold </w:t>
      </w:r>
      <w:r w:rsidR="008639E0" w:rsidRPr="00D931D0">
        <w:rPr>
          <w:rFonts w:ascii="Arial" w:hAnsi="Arial" w:cs="Arial"/>
          <w:sz w:val="20"/>
          <w:szCs w:val="20"/>
        </w:rPr>
        <w:t>Squad</w:t>
      </w:r>
      <w:r w:rsidR="00D671A2" w:rsidRPr="00D931D0">
        <w:rPr>
          <w:rFonts w:ascii="Arial" w:hAnsi="Arial" w:cs="Arial"/>
          <w:sz w:val="20"/>
          <w:szCs w:val="20"/>
        </w:rPr>
        <w:t xml:space="preserve"> vacancies</w:t>
      </w:r>
      <w:r w:rsidR="008639E0" w:rsidRPr="00D931D0">
        <w:rPr>
          <w:rFonts w:ascii="Arial" w:hAnsi="Arial" w:cs="Arial"/>
          <w:sz w:val="20"/>
          <w:szCs w:val="20"/>
        </w:rPr>
        <w:t xml:space="preserve"> which may occur in the biennial period,</w:t>
      </w:r>
      <w:r w:rsidRPr="00D931D0">
        <w:rPr>
          <w:rFonts w:ascii="Arial" w:hAnsi="Arial" w:cs="Arial"/>
          <w:sz w:val="20"/>
          <w:szCs w:val="20"/>
        </w:rPr>
        <w:t xml:space="preserve"> </w:t>
      </w:r>
      <w:r w:rsidR="00D671A2" w:rsidRPr="00D931D0">
        <w:rPr>
          <w:rFonts w:ascii="Arial" w:hAnsi="Arial" w:cs="Arial"/>
          <w:sz w:val="20"/>
          <w:szCs w:val="20"/>
        </w:rPr>
        <w:t>will</w:t>
      </w:r>
      <w:r w:rsidR="007A2017" w:rsidRPr="00D931D0">
        <w:rPr>
          <w:rFonts w:ascii="Arial" w:hAnsi="Arial" w:cs="Arial"/>
          <w:sz w:val="20"/>
          <w:szCs w:val="20"/>
        </w:rPr>
        <w:t xml:space="preserve"> be filled as in </w:t>
      </w:r>
      <w:r w:rsidR="00D671A2" w:rsidRPr="00D931D0">
        <w:rPr>
          <w:rFonts w:ascii="Arial" w:hAnsi="Arial" w:cs="Arial"/>
          <w:sz w:val="20"/>
          <w:szCs w:val="20"/>
        </w:rPr>
        <w:t>P</w:t>
      </w:r>
      <w:r w:rsidR="007A2017" w:rsidRPr="00D931D0">
        <w:rPr>
          <w:rFonts w:ascii="Arial" w:hAnsi="Arial" w:cs="Arial"/>
          <w:sz w:val="20"/>
          <w:szCs w:val="20"/>
        </w:rPr>
        <w:t>oint 7</w:t>
      </w:r>
      <w:r w:rsidR="00D671A2" w:rsidRPr="00D931D0">
        <w:rPr>
          <w:rFonts w:ascii="Arial" w:hAnsi="Arial" w:cs="Arial"/>
          <w:sz w:val="20"/>
          <w:szCs w:val="20"/>
        </w:rPr>
        <w:t>.</w:t>
      </w:r>
    </w:p>
    <w:p w14:paraId="6EB97D14" w14:textId="77777777" w:rsidR="00804925" w:rsidRPr="00D931D0" w:rsidRDefault="00804925" w:rsidP="0080492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The Gold Squad selection criteria must include:</w:t>
      </w:r>
    </w:p>
    <w:p w14:paraId="5D0064A5" w14:textId="77777777" w:rsidR="00804925" w:rsidRPr="00D931D0" w:rsidRDefault="00804925" w:rsidP="0080492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The men’s squad will have three players of colour and the women’s squad two.</w:t>
      </w:r>
    </w:p>
    <w:p w14:paraId="7321FBDC" w14:textId="77777777" w:rsidR="00804925" w:rsidRPr="00D931D0" w:rsidRDefault="00804925" w:rsidP="0080492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The squad must include a balanced spread</w:t>
      </w:r>
      <w:r w:rsidR="00D671A2" w:rsidRPr="00D931D0">
        <w:rPr>
          <w:rFonts w:ascii="Arial" w:hAnsi="Arial" w:cs="Arial"/>
          <w:sz w:val="20"/>
          <w:szCs w:val="20"/>
        </w:rPr>
        <w:t xml:space="preserve"> of players able to</w:t>
      </w:r>
      <w:r w:rsidRPr="00D931D0">
        <w:rPr>
          <w:rFonts w:ascii="Arial" w:hAnsi="Arial" w:cs="Arial"/>
          <w:sz w:val="20"/>
          <w:szCs w:val="20"/>
        </w:rPr>
        <w:t xml:space="preserve"> play in</w:t>
      </w:r>
      <w:r w:rsidR="00D671A2" w:rsidRPr="00D931D0">
        <w:rPr>
          <w:rFonts w:ascii="Arial" w:hAnsi="Arial" w:cs="Arial"/>
          <w:sz w:val="20"/>
          <w:szCs w:val="20"/>
        </w:rPr>
        <w:t xml:space="preserve"> various positions and interpret </w:t>
      </w:r>
      <w:r w:rsidRPr="00D931D0">
        <w:rPr>
          <w:rFonts w:ascii="Arial" w:hAnsi="Arial" w:cs="Arial"/>
          <w:sz w:val="20"/>
          <w:szCs w:val="20"/>
        </w:rPr>
        <w:t xml:space="preserve">formats required </w:t>
      </w:r>
      <w:r w:rsidR="00D671A2" w:rsidRPr="00D931D0">
        <w:rPr>
          <w:rFonts w:ascii="Arial" w:hAnsi="Arial" w:cs="Arial"/>
          <w:sz w:val="20"/>
          <w:szCs w:val="20"/>
        </w:rPr>
        <w:t>at</w:t>
      </w:r>
      <w:r w:rsidRPr="00D931D0">
        <w:rPr>
          <w:rFonts w:ascii="Arial" w:hAnsi="Arial" w:cs="Arial"/>
          <w:sz w:val="20"/>
          <w:szCs w:val="20"/>
        </w:rPr>
        <w:t xml:space="preserve"> International </w:t>
      </w:r>
      <w:r w:rsidR="00D671A2" w:rsidRPr="00D931D0">
        <w:rPr>
          <w:rFonts w:ascii="Arial" w:hAnsi="Arial" w:cs="Arial"/>
          <w:sz w:val="20"/>
          <w:szCs w:val="20"/>
        </w:rPr>
        <w:t>events</w:t>
      </w:r>
      <w:r w:rsidRPr="00D931D0">
        <w:rPr>
          <w:rFonts w:ascii="Arial" w:hAnsi="Arial" w:cs="Arial"/>
          <w:sz w:val="20"/>
          <w:szCs w:val="20"/>
        </w:rPr>
        <w:t>.</w:t>
      </w:r>
    </w:p>
    <w:p w14:paraId="79C812AA" w14:textId="77777777" w:rsidR="00804925" w:rsidRPr="00D931D0" w:rsidRDefault="00804925" w:rsidP="00804925">
      <w:pPr>
        <w:rPr>
          <w:rFonts w:ascii="Arial" w:hAnsi="Arial" w:cs="Arial"/>
          <w:sz w:val="20"/>
          <w:szCs w:val="20"/>
        </w:rPr>
      </w:pPr>
    </w:p>
    <w:p w14:paraId="0B810BC2" w14:textId="77777777" w:rsidR="00804925" w:rsidRPr="00D931D0" w:rsidRDefault="00804925" w:rsidP="00804925">
      <w:pPr>
        <w:rPr>
          <w:rFonts w:ascii="Arial" w:hAnsi="Arial" w:cs="Arial"/>
          <w:sz w:val="20"/>
          <w:szCs w:val="20"/>
        </w:rPr>
      </w:pPr>
    </w:p>
    <w:p w14:paraId="6BD37E88" w14:textId="77777777" w:rsidR="007B226F" w:rsidRPr="00D931D0" w:rsidRDefault="007B226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D931D0">
        <w:rPr>
          <w:rFonts w:ascii="Arial" w:hAnsi="Arial" w:cs="Arial"/>
          <w:b/>
          <w:sz w:val="20"/>
          <w:szCs w:val="20"/>
          <w:u w:val="single"/>
        </w:rPr>
        <w:t>Motivation</w:t>
      </w:r>
    </w:p>
    <w:p w14:paraId="2BAA12DB" w14:textId="77777777" w:rsidR="00804925" w:rsidRPr="00D931D0" w:rsidRDefault="00804925" w:rsidP="0080492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 xml:space="preserve">This system will ensure </w:t>
      </w:r>
      <w:r w:rsidR="00F63B9D" w:rsidRPr="00D931D0">
        <w:rPr>
          <w:rFonts w:ascii="Arial" w:hAnsi="Arial" w:cs="Arial"/>
          <w:sz w:val="20"/>
          <w:szCs w:val="20"/>
        </w:rPr>
        <w:t xml:space="preserve">South Africa identify </w:t>
      </w:r>
      <w:r w:rsidRPr="00D931D0">
        <w:rPr>
          <w:rFonts w:ascii="Arial" w:hAnsi="Arial" w:cs="Arial"/>
          <w:sz w:val="20"/>
          <w:szCs w:val="20"/>
        </w:rPr>
        <w:t>the best 24 available to select our teams competing internationally</w:t>
      </w:r>
    </w:p>
    <w:p w14:paraId="36A22151" w14:textId="77777777" w:rsidR="00804925" w:rsidRPr="00D931D0" w:rsidRDefault="00F63B9D" w:rsidP="0080492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Ensure Gold S</w:t>
      </w:r>
      <w:r w:rsidR="00804925" w:rsidRPr="00D931D0">
        <w:rPr>
          <w:rFonts w:ascii="Arial" w:hAnsi="Arial" w:cs="Arial"/>
          <w:sz w:val="20"/>
          <w:szCs w:val="20"/>
        </w:rPr>
        <w:t>quad</w:t>
      </w:r>
      <w:r w:rsidRPr="00D931D0">
        <w:rPr>
          <w:rFonts w:ascii="Arial" w:hAnsi="Arial" w:cs="Arial"/>
          <w:sz w:val="20"/>
          <w:szCs w:val="20"/>
        </w:rPr>
        <w:t xml:space="preserve"> members practice regularly to maintain</w:t>
      </w:r>
      <w:r w:rsidR="00804925" w:rsidRPr="00D931D0">
        <w:rPr>
          <w:rFonts w:ascii="Arial" w:hAnsi="Arial" w:cs="Arial"/>
          <w:sz w:val="20"/>
          <w:szCs w:val="20"/>
        </w:rPr>
        <w:t xml:space="preserve"> form.</w:t>
      </w:r>
    </w:p>
    <w:p w14:paraId="04E4FE64" w14:textId="77777777" w:rsidR="00804925" w:rsidRPr="00D931D0" w:rsidRDefault="00286253" w:rsidP="0080492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P</w:t>
      </w:r>
      <w:r w:rsidR="00FC40DD" w:rsidRPr="00D931D0">
        <w:rPr>
          <w:rFonts w:ascii="Arial" w:hAnsi="Arial" w:cs="Arial"/>
          <w:sz w:val="20"/>
          <w:szCs w:val="20"/>
        </w:rPr>
        <w:t xml:space="preserve">layers not in the Gold Squad and </w:t>
      </w:r>
      <w:r w:rsidRPr="00D931D0">
        <w:rPr>
          <w:rFonts w:ascii="Arial" w:hAnsi="Arial" w:cs="Arial"/>
          <w:sz w:val="20"/>
          <w:szCs w:val="20"/>
        </w:rPr>
        <w:t>those</w:t>
      </w:r>
      <w:r w:rsidR="00FC40DD" w:rsidRPr="00D931D0">
        <w:rPr>
          <w:rFonts w:ascii="Arial" w:hAnsi="Arial" w:cs="Arial"/>
          <w:sz w:val="20"/>
          <w:szCs w:val="20"/>
        </w:rPr>
        <w:t xml:space="preserve"> in the Advancing Skills Squad </w:t>
      </w:r>
      <w:r w:rsidR="00804925" w:rsidRPr="00D931D0">
        <w:rPr>
          <w:rFonts w:ascii="Arial" w:hAnsi="Arial" w:cs="Arial"/>
          <w:sz w:val="20"/>
          <w:szCs w:val="20"/>
        </w:rPr>
        <w:t>will be encouraged to</w:t>
      </w:r>
      <w:r w:rsidR="00FC40DD" w:rsidRPr="00D931D0">
        <w:rPr>
          <w:rFonts w:ascii="Arial" w:hAnsi="Arial" w:cs="Arial"/>
          <w:sz w:val="20"/>
          <w:szCs w:val="20"/>
        </w:rPr>
        <w:t xml:space="preserve"> </w:t>
      </w:r>
      <w:r w:rsidRPr="00D931D0">
        <w:rPr>
          <w:rFonts w:ascii="Arial" w:hAnsi="Arial" w:cs="Arial"/>
          <w:sz w:val="20"/>
          <w:szCs w:val="20"/>
        </w:rPr>
        <w:t>continue</w:t>
      </w:r>
      <w:r w:rsidR="00FC40DD" w:rsidRPr="00D931D0">
        <w:rPr>
          <w:rFonts w:ascii="Arial" w:hAnsi="Arial" w:cs="Arial"/>
          <w:sz w:val="20"/>
          <w:szCs w:val="20"/>
        </w:rPr>
        <w:t xml:space="preserve"> improving their skills</w:t>
      </w:r>
      <w:r w:rsidRPr="00D931D0">
        <w:rPr>
          <w:rFonts w:ascii="Arial" w:hAnsi="Arial" w:cs="Arial"/>
          <w:sz w:val="20"/>
          <w:szCs w:val="20"/>
        </w:rPr>
        <w:t xml:space="preserve"> knowing</w:t>
      </w:r>
      <w:r w:rsidR="00FC40DD" w:rsidRPr="00D931D0">
        <w:rPr>
          <w:rFonts w:ascii="Arial" w:hAnsi="Arial" w:cs="Arial"/>
          <w:sz w:val="20"/>
          <w:szCs w:val="20"/>
        </w:rPr>
        <w:t xml:space="preserve"> they have a chance </w:t>
      </w:r>
      <w:r w:rsidRPr="00D931D0">
        <w:rPr>
          <w:rFonts w:ascii="Arial" w:hAnsi="Arial" w:cs="Arial"/>
          <w:sz w:val="20"/>
          <w:szCs w:val="20"/>
        </w:rPr>
        <w:t xml:space="preserve">of invitation </w:t>
      </w:r>
      <w:r w:rsidR="00FC40DD" w:rsidRPr="00D931D0">
        <w:rPr>
          <w:rFonts w:ascii="Arial" w:hAnsi="Arial" w:cs="Arial"/>
          <w:sz w:val="20"/>
          <w:szCs w:val="20"/>
        </w:rPr>
        <w:t xml:space="preserve">to any Gold </w:t>
      </w:r>
      <w:r w:rsidRPr="00D931D0">
        <w:rPr>
          <w:rFonts w:ascii="Arial" w:hAnsi="Arial" w:cs="Arial"/>
          <w:sz w:val="20"/>
          <w:szCs w:val="20"/>
        </w:rPr>
        <w:t>Sq</w:t>
      </w:r>
      <w:r w:rsidR="00FC40DD" w:rsidRPr="00D931D0">
        <w:rPr>
          <w:rFonts w:ascii="Arial" w:hAnsi="Arial" w:cs="Arial"/>
          <w:sz w:val="20"/>
          <w:szCs w:val="20"/>
        </w:rPr>
        <w:t>uad camp within the 2-year cycle.</w:t>
      </w:r>
    </w:p>
    <w:p w14:paraId="5FFFED43" w14:textId="77777777" w:rsidR="00FC40DD" w:rsidRPr="00D931D0" w:rsidRDefault="00FC40DD" w:rsidP="0080492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Should</w:t>
      </w:r>
      <w:r w:rsidR="00C83F10" w:rsidRPr="00D931D0">
        <w:rPr>
          <w:rFonts w:ascii="Arial" w:hAnsi="Arial" w:cs="Arial"/>
          <w:sz w:val="20"/>
          <w:szCs w:val="20"/>
        </w:rPr>
        <w:t xml:space="preserve"> selectors change during the</w:t>
      </w:r>
      <w:r w:rsidRPr="00D931D0">
        <w:rPr>
          <w:rFonts w:ascii="Arial" w:hAnsi="Arial" w:cs="Arial"/>
          <w:sz w:val="20"/>
          <w:szCs w:val="20"/>
        </w:rPr>
        <w:t xml:space="preserve"> two</w:t>
      </w:r>
      <w:r w:rsidR="008A3852" w:rsidRPr="00D931D0">
        <w:rPr>
          <w:rFonts w:ascii="Arial" w:hAnsi="Arial" w:cs="Arial"/>
          <w:sz w:val="20"/>
          <w:szCs w:val="20"/>
        </w:rPr>
        <w:t>-</w:t>
      </w:r>
      <w:r w:rsidRPr="00D931D0">
        <w:rPr>
          <w:rFonts w:ascii="Arial" w:hAnsi="Arial" w:cs="Arial"/>
          <w:sz w:val="20"/>
          <w:szCs w:val="20"/>
        </w:rPr>
        <w:t xml:space="preserve">year cycle, the </w:t>
      </w:r>
      <w:r w:rsidR="008A3852" w:rsidRPr="00D931D0">
        <w:rPr>
          <w:rFonts w:ascii="Arial" w:hAnsi="Arial" w:cs="Arial"/>
          <w:sz w:val="20"/>
          <w:szCs w:val="20"/>
        </w:rPr>
        <w:t>incumbents</w:t>
      </w:r>
      <w:r w:rsidRPr="00D931D0">
        <w:rPr>
          <w:rFonts w:ascii="Arial" w:hAnsi="Arial" w:cs="Arial"/>
          <w:sz w:val="20"/>
          <w:szCs w:val="20"/>
        </w:rPr>
        <w:t xml:space="preserve"> will</w:t>
      </w:r>
      <w:r w:rsidR="008A3852" w:rsidRPr="00D931D0">
        <w:rPr>
          <w:rFonts w:ascii="Arial" w:hAnsi="Arial" w:cs="Arial"/>
          <w:sz w:val="20"/>
          <w:szCs w:val="20"/>
        </w:rPr>
        <w:t xml:space="preserve"> immediately possess i</w:t>
      </w:r>
      <w:r w:rsidRPr="00D931D0">
        <w:rPr>
          <w:rFonts w:ascii="Arial" w:hAnsi="Arial" w:cs="Arial"/>
          <w:sz w:val="20"/>
          <w:szCs w:val="20"/>
        </w:rPr>
        <w:t>nput</w:t>
      </w:r>
      <w:r w:rsidR="008A3852" w:rsidRPr="00D931D0">
        <w:rPr>
          <w:rFonts w:ascii="Arial" w:hAnsi="Arial" w:cs="Arial"/>
          <w:sz w:val="20"/>
          <w:szCs w:val="20"/>
        </w:rPr>
        <w:t xml:space="preserve"> and, therefore, may</w:t>
      </w:r>
      <w:r w:rsidRPr="00D931D0">
        <w:rPr>
          <w:rFonts w:ascii="Arial" w:hAnsi="Arial" w:cs="Arial"/>
          <w:sz w:val="20"/>
          <w:szCs w:val="20"/>
        </w:rPr>
        <w:t xml:space="preserve"> select teams from the Gold Squad.</w:t>
      </w:r>
    </w:p>
    <w:p w14:paraId="40C4A0DC" w14:textId="367DB07E" w:rsidR="000A41E2" w:rsidRPr="00D931D0" w:rsidRDefault="000A41E2" w:rsidP="000A41E2">
      <w:pPr>
        <w:ind w:left="6480"/>
        <w:rPr>
          <w:rFonts w:ascii="Arial" w:hAnsi="Arial" w:cs="Arial"/>
          <w:sz w:val="20"/>
          <w:szCs w:val="20"/>
        </w:rPr>
      </w:pPr>
      <w:r w:rsidRPr="00D931D0">
        <w:rPr>
          <w:rFonts w:ascii="Arial" w:hAnsi="Arial" w:cs="Arial"/>
          <w:sz w:val="20"/>
          <w:szCs w:val="20"/>
        </w:rPr>
        <w:t>Issued:  10 February 2020</w:t>
      </w:r>
    </w:p>
    <w:sectPr w:rsidR="000A41E2" w:rsidRPr="00D93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3901"/>
    <w:multiLevelType w:val="hybridMultilevel"/>
    <w:tmpl w:val="623E4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133B"/>
    <w:multiLevelType w:val="hybridMultilevel"/>
    <w:tmpl w:val="405ECFFC"/>
    <w:lvl w:ilvl="0" w:tplc="D14E1C90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50" w:hanging="360"/>
      </w:pPr>
    </w:lvl>
    <w:lvl w:ilvl="2" w:tplc="1C09001B" w:tentative="1">
      <w:start w:val="1"/>
      <w:numFmt w:val="lowerRoman"/>
      <w:lvlText w:val="%3."/>
      <w:lvlJc w:val="right"/>
      <w:pPr>
        <w:ind w:left="2670" w:hanging="180"/>
      </w:pPr>
    </w:lvl>
    <w:lvl w:ilvl="3" w:tplc="1C09000F" w:tentative="1">
      <w:start w:val="1"/>
      <w:numFmt w:val="decimal"/>
      <w:lvlText w:val="%4."/>
      <w:lvlJc w:val="left"/>
      <w:pPr>
        <w:ind w:left="3390" w:hanging="360"/>
      </w:pPr>
    </w:lvl>
    <w:lvl w:ilvl="4" w:tplc="1C090019" w:tentative="1">
      <w:start w:val="1"/>
      <w:numFmt w:val="lowerLetter"/>
      <w:lvlText w:val="%5."/>
      <w:lvlJc w:val="left"/>
      <w:pPr>
        <w:ind w:left="4110" w:hanging="360"/>
      </w:pPr>
    </w:lvl>
    <w:lvl w:ilvl="5" w:tplc="1C09001B" w:tentative="1">
      <w:start w:val="1"/>
      <w:numFmt w:val="lowerRoman"/>
      <w:lvlText w:val="%6."/>
      <w:lvlJc w:val="right"/>
      <w:pPr>
        <w:ind w:left="4830" w:hanging="180"/>
      </w:pPr>
    </w:lvl>
    <w:lvl w:ilvl="6" w:tplc="1C09000F" w:tentative="1">
      <w:start w:val="1"/>
      <w:numFmt w:val="decimal"/>
      <w:lvlText w:val="%7."/>
      <w:lvlJc w:val="left"/>
      <w:pPr>
        <w:ind w:left="5550" w:hanging="360"/>
      </w:pPr>
    </w:lvl>
    <w:lvl w:ilvl="7" w:tplc="1C090019" w:tentative="1">
      <w:start w:val="1"/>
      <w:numFmt w:val="lowerLetter"/>
      <w:lvlText w:val="%8."/>
      <w:lvlJc w:val="left"/>
      <w:pPr>
        <w:ind w:left="6270" w:hanging="360"/>
      </w:pPr>
    </w:lvl>
    <w:lvl w:ilvl="8" w:tplc="1C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3DEE2759"/>
    <w:multiLevelType w:val="hybridMultilevel"/>
    <w:tmpl w:val="46D0EA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20452"/>
    <w:multiLevelType w:val="hybridMultilevel"/>
    <w:tmpl w:val="600E7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D0C92"/>
    <w:multiLevelType w:val="hybridMultilevel"/>
    <w:tmpl w:val="F816EC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F9"/>
    <w:rsid w:val="000A41E2"/>
    <w:rsid w:val="000D66C4"/>
    <w:rsid w:val="002068AD"/>
    <w:rsid w:val="00250D2B"/>
    <w:rsid w:val="00286253"/>
    <w:rsid w:val="00365911"/>
    <w:rsid w:val="003A13C4"/>
    <w:rsid w:val="003A6545"/>
    <w:rsid w:val="003C3457"/>
    <w:rsid w:val="003D716D"/>
    <w:rsid w:val="0045091F"/>
    <w:rsid w:val="00487079"/>
    <w:rsid w:val="00523CE9"/>
    <w:rsid w:val="0060619B"/>
    <w:rsid w:val="00666270"/>
    <w:rsid w:val="006A702B"/>
    <w:rsid w:val="007A2017"/>
    <w:rsid w:val="007B226F"/>
    <w:rsid w:val="00804925"/>
    <w:rsid w:val="008639E0"/>
    <w:rsid w:val="00892278"/>
    <w:rsid w:val="008A3852"/>
    <w:rsid w:val="008C62C7"/>
    <w:rsid w:val="008E5D06"/>
    <w:rsid w:val="00900430"/>
    <w:rsid w:val="00906707"/>
    <w:rsid w:val="009300D7"/>
    <w:rsid w:val="009E191D"/>
    <w:rsid w:val="00A42387"/>
    <w:rsid w:val="00AE501F"/>
    <w:rsid w:val="00B423F9"/>
    <w:rsid w:val="00B46435"/>
    <w:rsid w:val="00B867C8"/>
    <w:rsid w:val="00C71A7D"/>
    <w:rsid w:val="00C83F10"/>
    <w:rsid w:val="00D12AA2"/>
    <w:rsid w:val="00D671A2"/>
    <w:rsid w:val="00D70B81"/>
    <w:rsid w:val="00D7341F"/>
    <w:rsid w:val="00D931D0"/>
    <w:rsid w:val="00DC5B58"/>
    <w:rsid w:val="00DF556E"/>
    <w:rsid w:val="00E470EF"/>
    <w:rsid w:val="00E9790A"/>
    <w:rsid w:val="00F35854"/>
    <w:rsid w:val="00F63B9D"/>
    <w:rsid w:val="00FC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A02B"/>
  <w15:chartTrackingRefBased/>
  <w15:docId w15:val="{C93ED614-C0C4-43E4-B760-344DFCF1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Mike Cann</cp:lastModifiedBy>
  <cp:revision>3</cp:revision>
  <dcterms:created xsi:type="dcterms:W3CDTF">2020-02-11T04:51:00Z</dcterms:created>
  <dcterms:modified xsi:type="dcterms:W3CDTF">2020-02-11T04:52:00Z</dcterms:modified>
</cp:coreProperties>
</file>